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395B0D" w14:textId="77777777" w:rsidR="00554F27" w:rsidRDefault="00554F27" w:rsidP="00554F27">
      <w:pPr>
        <w:pStyle w:val="Standard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</w:rPr>
      </w:pPr>
      <w:r>
        <w:rPr>
          <w:rFonts w:ascii="Times New Roman" w:hAnsi="Times New Roman"/>
          <w:b/>
          <w:bCs/>
          <w:sz w:val="16"/>
          <w:szCs w:val="16"/>
        </w:rPr>
        <w:t>ИНФОРМИРОВАННОЕ ДОБРОВОЛЬНОЕ СОГЛАСИЕ НА</w:t>
      </w:r>
    </w:p>
    <w:p w14:paraId="5166D531" w14:textId="77777777" w:rsidR="00554F27" w:rsidRDefault="00554F27" w:rsidP="00554F27">
      <w:pPr>
        <w:pStyle w:val="Standard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</w:rPr>
      </w:pPr>
      <w:r>
        <w:rPr>
          <w:rFonts w:ascii="Times New Roman" w:hAnsi="Times New Roman"/>
          <w:b/>
          <w:bCs/>
          <w:sz w:val="16"/>
          <w:szCs w:val="16"/>
        </w:rPr>
        <w:t>ОРТОПЕДИЧЕСКОЕ ЛЕЧЕНИЕ</w:t>
      </w:r>
    </w:p>
    <w:p w14:paraId="710D9FF9" w14:textId="77777777" w:rsidR="00554F27" w:rsidRDefault="00554F27" w:rsidP="00554F27">
      <w:pPr>
        <w:pStyle w:val="Standard"/>
        <w:jc w:val="center"/>
        <w:rPr>
          <w:rFonts w:ascii="Times New Roman" w:eastAsia="Times New Roman" w:hAnsi="Times New Roman" w:cs="Times New Roman"/>
          <w:sz w:val="12"/>
          <w:szCs w:val="12"/>
        </w:rPr>
      </w:pPr>
    </w:p>
    <w:p w14:paraId="32BF183B" w14:textId="77777777" w:rsidR="00554F27" w:rsidRDefault="00554F27" w:rsidP="00554F27">
      <w:pPr>
        <w:pStyle w:val="Style6"/>
        <w:widowControl/>
        <w:spacing w:line="240" w:lineRule="auto"/>
        <w:rPr>
          <w:sz w:val="16"/>
          <w:szCs w:val="16"/>
        </w:rPr>
      </w:pPr>
      <w:r>
        <w:rPr>
          <w:i/>
          <w:iCs/>
          <w:sz w:val="16"/>
          <w:szCs w:val="16"/>
        </w:rPr>
        <w:t>Этот документ свидетельствует о том, что мне, в соответствии со ст. 19-23 Федерального закона N 323-ФЗ "Об основах охраны здоровья граждан в Российской Федерации", сообщена вся необходимая информация о предстоящем моем лечении и что я согласен (согласна) с названными мне условиями проведения лечения. Данный документ является необходимым предварительным условием (разрешением) начала медицинского вмешательства.</w:t>
      </w:r>
    </w:p>
    <w:p w14:paraId="6811642D" w14:textId="77777777" w:rsidR="00554F27" w:rsidRDefault="00554F27" w:rsidP="00554F27">
      <w:pPr>
        <w:pStyle w:val="Style6"/>
        <w:widowControl/>
        <w:spacing w:line="240" w:lineRule="auto"/>
        <w:rPr>
          <w:sz w:val="16"/>
          <w:szCs w:val="16"/>
        </w:rPr>
      </w:pPr>
    </w:p>
    <w:p w14:paraId="7E3CFCE4" w14:textId="7E4055EE" w:rsidR="00554F27" w:rsidRDefault="00554F27" w:rsidP="00554F27">
      <w:pPr>
        <w:pStyle w:val="Standard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554F27">
        <w:rPr>
          <w:rFonts w:ascii="Times New Roman" w:hAnsi="Times New Roman"/>
          <w:sz w:val="16"/>
          <w:szCs w:val="16"/>
        </w:rPr>
        <w:t>Я</w:t>
      </w:r>
      <w:r>
        <w:rPr>
          <w:rFonts w:ascii="Times New Roman" w:hAnsi="Times New Roman"/>
          <w:sz w:val="16"/>
          <w:szCs w:val="16"/>
        </w:rPr>
        <w:t>,</w:t>
      </w:r>
      <w:r>
        <w:rPr>
          <w:rFonts w:ascii="Times New Roman" w:hAnsi="Times New Roman"/>
          <w:sz w:val="16"/>
          <w:szCs w:val="16"/>
        </w:rPr>
        <w:t xml:space="preserve"> </w:t>
      </w:r>
      <w:r>
        <w:rPr>
          <w:rFonts w:ascii="Times New Roman" w:hAnsi="Times New Roman"/>
          <w:sz w:val="16"/>
          <w:szCs w:val="16"/>
        </w:rPr>
        <w:t xml:space="preserve">_________________________________________________________________________________(ФИО) </w:t>
      </w:r>
    </w:p>
    <w:p w14:paraId="04BEC246" w14:textId="77777777" w:rsidR="00554F27" w:rsidRDefault="00554F27" w:rsidP="00554F27">
      <w:pPr>
        <w:pStyle w:val="Standard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252FAC42" w14:textId="2C24BFF2" w:rsidR="00554F27" w:rsidRDefault="00554F27" w:rsidP="00554F27">
      <w:pPr>
        <w:pStyle w:val="Standard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соглашаюсь с тем, что лечение будет проводить врач стоматолог </w:t>
      </w:r>
      <w:r>
        <w:rPr>
          <w:rFonts w:ascii="Times New Roman" w:hAnsi="Times New Roman"/>
          <w:sz w:val="16"/>
          <w:szCs w:val="16"/>
        </w:rPr>
        <w:t>ортопед,</w:t>
      </w:r>
      <w:r>
        <w:rPr>
          <w:rFonts w:ascii="Times New Roman" w:hAnsi="Times New Roman"/>
          <w:sz w:val="16"/>
          <w:szCs w:val="16"/>
        </w:rPr>
        <w:t xml:space="preserve"> </w:t>
      </w:r>
      <w:r w:rsidRPr="00554F27">
        <w:rPr>
          <w:rFonts w:ascii="Times New Roman" w:hAnsi="Times New Roman"/>
          <w:color w:val="auto"/>
          <w:sz w:val="18"/>
          <w:szCs w:val="18"/>
        </w:rPr>
        <w:t>__________________________________________________________________________</w:t>
      </w:r>
      <w:r>
        <w:rPr>
          <w:rFonts w:ascii="Times New Roman" w:hAnsi="Times New Roman"/>
          <w:sz w:val="16"/>
          <w:szCs w:val="16"/>
        </w:rPr>
        <w:t xml:space="preserve">(ФИО)                                                                                                                                                                         </w:t>
      </w:r>
    </w:p>
    <w:p w14:paraId="30F015A0" w14:textId="3AA6EDE9" w:rsidR="00554F27" w:rsidRDefault="00554F27" w:rsidP="00554F27">
      <w:pPr>
        <w:pStyle w:val="Standard"/>
        <w:jc w:val="both"/>
        <w:rPr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br/>
      </w:r>
      <w:r>
        <w:rPr>
          <w:rFonts w:ascii="Times New Roman" w:hAnsi="Times New Roman"/>
          <w:sz w:val="16"/>
          <w:szCs w:val="16"/>
        </w:rPr>
        <w:t>Мне</w:t>
      </w:r>
      <w:r>
        <w:rPr>
          <w:rFonts w:ascii="Times New Roman" w:hAnsi="Times New Roman"/>
          <w:sz w:val="12"/>
          <w:szCs w:val="12"/>
        </w:rPr>
        <w:t xml:space="preserve"> </w:t>
      </w:r>
      <w:r>
        <w:rPr>
          <w:rFonts w:ascii="Times New Roman" w:hAnsi="Times New Roman"/>
          <w:sz w:val="16"/>
          <w:szCs w:val="16"/>
        </w:rPr>
        <w:t>сообщена, разъяснена врачом стоматологом-ортопедом и понятна информация о сути лечения.</w:t>
      </w:r>
    </w:p>
    <w:p w14:paraId="057A7711" w14:textId="77777777" w:rsidR="00554F27" w:rsidRDefault="00554F27" w:rsidP="00554F27">
      <w:pPr>
        <w:pStyle w:val="Standard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Целью ортопедического лечения является восстановление отсутствующих или разрушенных зубов съемными и несъемными конструкциями, которые изготавливаются в зуботехнической лаборатории по оттиску, сделанному врачом.</w:t>
      </w:r>
    </w:p>
    <w:p w14:paraId="463675C8" w14:textId="77777777" w:rsidR="00554F27" w:rsidRDefault="00554F27" w:rsidP="00554F27">
      <w:pPr>
        <w:pStyle w:val="Standard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В процессе лечения допустимо уточнение диагноза, коррекция намеченного плана и технологий лечения в зависимости от ситуации, сложившейся в процессе его проведения, о чем меня уведомит врач.</w:t>
      </w:r>
    </w:p>
    <w:p w14:paraId="325152BF" w14:textId="77777777" w:rsidR="00554F27" w:rsidRDefault="00554F27" w:rsidP="00554F27">
      <w:pPr>
        <w:pStyle w:val="Standard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В частности, во время проведения лечения может сложиться ситуация, когда потребуется увеличение объема протезирования, вплоть до удаления опорных зубов.</w:t>
      </w:r>
    </w:p>
    <w:p w14:paraId="74E04219" w14:textId="77777777" w:rsidR="00554F27" w:rsidRDefault="00554F27" w:rsidP="00554F27">
      <w:pPr>
        <w:pStyle w:val="Standard"/>
        <w:jc w:val="both"/>
        <w:rPr>
          <w:sz w:val="16"/>
          <w:szCs w:val="16"/>
        </w:rPr>
      </w:pPr>
      <w:r>
        <w:rPr>
          <w:rFonts w:ascii="Times New Roman" w:hAnsi="Times New Roman"/>
          <w:b/>
          <w:bCs/>
          <w:i/>
          <w:iCs/>
          <w:sz w:val="16"/>
          <w:szCs w:val="16"/>
        </w:rPr>
        <w:t>Мне сообщено и понятно</w:t>
      </w:r>
      <w:r>
        <w:rPr>
          <w:rFonts w:ascii="Times New Roman" w:hAnsi="Times New Roman"/>
          <w:sz w:val="16"/>
          <w:szCs w:val="16"/>
        </w:rPr>
        <w:t>, что для лечения могут понадобиться дополнительные обследования, о чем меня уведомит врач, а именно:</w:t>
      </w:r>
    </w:p>
    <w:p w14:paraId="5A54BBAE" w14:textId="77777777" w:rsidR="00554F27" w:rsidRDefault="00554F27" w:rsidP="00554F27">
      <w:pPr>
        <w:pStyle w:val="a8"/>
        <w:numPr>
          <w:ilvl w:val="0"/>
          <w:numId w:val="7"/>
        </w:numPr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консультация у врача(ей) общего медицинского профиля;</w:t>
      </w:r>
    </w:p>
    <w:p w14:paraId="7FB0F320" w14:textId="77777777" w:rsidR="00554F27" w:rsidRDefault="00554F27" w:rsidP="00554F27">
      <w:pPr>
        <w:pStyle w:val="a8"/>
        <w:numPr>
          <w:ilvl w:val="0"/>
          <w:numId w:val="7"/>
        </w:numPr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консультация у врача(ей)-стоматолога(ов) иного профиля;</w:t>
      </w:r>
    </w:p>
    <w:p w14:paraId="426C0890" w14:textId="77777777" w:rsidR="00554F27" w:rsidRDefault="00554F27" w:rsidP="00554F27">
      <w:pPr>
        <w:pStyle w:val="a8"/>
        <w:numPr>
          <w:ilvl w:val="0"/>
          <w:numId w:val="7"/>
        </w:numPr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проведение обследования на аллергические реакции на используемые материалы;</w:t>
      </w:r>
    </w:p>
    <w:p w14:paraId="4591528E" w14:textId="77777777" w:rsidR="00554F27" w:rsidRDefault="00554F27" w:rsidP="00554F27">
      <w:pPr>
        <w:pStyle w:val="a8"/>
        <w:numPr>
          <w:ilvl w:val="0"/>
          <w:numId w:val="7"/>
        </w:numPr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рентгенологические обследования;</w:t>
      </w:r>
    </w:p>
    <w:p w14:paraId="7318EE0B" w14:textId="77777777" w:rsidR="00554F27" w:rsidRDefault="00554F27" w:rsidP="00554F27">
      <w:pPr>
        <w:pStyle w:val="a8"/>
        <w:numPr>
          <w:ilvl w:val="0"/>
          <w:numId w:val="7"/>
        </w:numPr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фотосъемка/видеосъемка;</w:t>
      </w:r>
    </w:p>
    <w:p w14:paraId="1E7121BF" w14:textId="77777777" w:rsidR="00554F27" w:rsidRDefault="00554F27" w:rsidP="00554F27">
      <w:pPr>
        <w:pStyle w:val="a8"/>
        <w:numPr>
          <w:ilvl w:val="0"/>
          <w:numId w:val="7"/>
        </w:numPr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проведение функциональной диагностики (электромиография, кондилография);</w:t>
      </w:r>
    </w:p>
    <w:p w14:paraId="752858B3" w14:textId="77777777" w:rsidR="00554F27" w:rsidRDefault="00554F27" w:rsidP="00554F27">
      <w:pPr>
        <w:pStyle w:val="a8"/>
        <w:numPr>
          <w:ilvl w:val="0"/>
          <w:numId w:val="7"/>
        </w:numPr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депульпирование или сошлифовывание зубов по показаниям к ортопедическому лечению.</w:t>
      </w:r>
    </w:p>
    <w:p w14:paraId="27DFD3B3" w14:textId="77777777" w:rsidR="00554F27" w:rsidRDefault="00554F27" w:rsidP="00554F27">
      <w:pPr>
        <w:pStyle w:val="Standard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Я проинформировал(а) врача о состоянии своего здоровья, обо всех случаях аллергии.</w:t>
      </w:r>
    </w:p>
    <w:p w14:paraId="50C9397E" w14:textId="77777777" w:rsidR="00554F27" w:rsidRDefault="00554F27" w:rsidP="00554F27">
      <w:pPr>
        <w:pStyle w:val="Standard"/>
        <w:jc w:val="both"/>
        <w:rPr>
          <w:sz w:val="16"/>
          <w:szCs w:val="16"/>
        </w:rPr>
      </w:pPr>
      <w:r>
        <w:rPr>
          <w:rFonts w:ascii="Times New Roman" w:hAnsi="Times New Roman"/>
          <w:b/>
          <w:bCs/>
          <w:i/>
          <w:iCs/>
          <w:sz w:val="16"/>
          <w:szCs w:val="16"/>
        </w:rPr>
        <w:t>Я понимаю</w:t>
      </w:r>
      <w:r>
        <w:rPr>
          <w:rFonts w:ascii="Times New Roman" w:hAnsi="Times New Roman"/>
          <w:sz w:val="16"/>
          <w:szCs w:val="16"/>
        </w:rPr>
        <w:t>, что отказ от перечисленных выше обследований может повлечь осложнения и Исполнитель не несет ответственности в случае их возникновения, если я не сообщил(а) или не знал(а) о своих противопоказаниях, но дал(а) свое согласие на проведение лечения.</w:t>
      </w:r>
    </w:p>
    <w:p w14:paraId="52AF6AD8" w14:textId="77777777" w:rsidR="00554F27" w:rsidRDefault="00554F27" w:rsidP="00554F27">
      <w:pPr>
        <w:pStyle w:val="Standard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Мне составлен врачом индивидуальный рекомендованный план подготовки полости рта к протезированию и план ортопедического лечения.</w:t>
      </w:r>
    </w:p>
    <w:p w14:paraId="2EA2B2AB" w14:textId="77777777" w:rsidR="00554F27" w:rsidRDefault="00554F27" w:rsidP="00554F27">
      <w:pPr>
        <w:pStyle w:val="Standard"/>
        <w:jc w:val="both"/>
        <w:rPr>
          <w:rFonts w:ascii="Times New Roman" w:eastAsia="Times New Roman" w:hAnsi="Times New Roman" w:cs="Times New Roman"/>
          <w:b/>
          <w:bCs/>
          <w:i/>
          <w:iCs/>
          <w:sz w:val="16"/>
          <w:szCs w:val="16"/>
        </w:rPr>
      </w:pPr>
      <w:r>
        <w:rPr>
          <w:rFonts w:ascii="Times New Roman" w:hAnsi="Times New Roman"/>
          <w:b/>
          <w:bCs/>
          <w:i/>
          <w:iCs/>
          <w:sz w:val="16"/>
          <w:szCs w:val="16"/>
        </w:rPr>
        <w:t>Мне сообщены возможные альтернативные варианты лечения.</w:t>
      </w:r>
    </w:p>
    <w:p w14:paraId="32AD0790" w14:textId="77777777" w:rsidR="00554F27" w:rsidRDefault="00554F27" w:rsidP="00554F27">
      <w:pPr>
        <w:pStyle w:val="Standard"/>
        <w:jc w:val="both"/>
        <w:rPr>
          <w:rFonts w:ascii="Times New Roman" w:eastAsia="Times New Roman" w:hAnsi="Times New Roman" w:cs="Times New Roman"/>
          <w:b/>
          <w:bCs/>
          <w:i/>
          <w:iCs/>
          <w:sz w:val="16"/>
          <w:szCs w:val="16"/>
        </w:rPr>
      </w:pPr>
      <w:r>
        <w:rPr>
          <w:rFonts w:ascii="Times New Roman" w:hAnsi="Times New Roman"/>
          <w:b/>
          <w:bCs/>
          <w:i/>
          <w:iCs/>
          <w:sz w:val="16"/>
          <w:szCs w:val="16"/>
        </w:rPr>
        <w:t>Я проинформирован(а):</w:t>
      </w:r>
    </w:p>
    <w:p w14:paraId="3307F70E" w14:textId="77777777" w:rsidR="00554F27" w:rsidRDefault="00554F27" w:rsidP="00554F27">
      <w:pPr>
        <w:pStyle w:val="a8"/>
        <w:numPr>
          <w:ilvl w:val="0"/>
          <w:numId w:val="8"/>
        </w:numPr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о возможных негативных последствиях в случае полного или частичного отказа от рекомендованного плана лечения, а именно: перелом зуба (при отказе от покрытия зуба коронкой или накладкой после проведенного эндодонтического лечения); дальнейшее снижение эффективности жевания; ухудшение эстетики; нарушение функций речи; прогрессирование заболеваний пародонта; перемещение имеющихся зубов на место отсутствующих и их быстрая утрата; заболевание жевательных мышц и височно-нижнечелюстного сустава; заболевания желудочно-кишечного тракта; нейропатология;</w:t>
      </w:r>
    </w:p>
    <w:p w14:paraId="539DA276" w14:textId="77777777" w:rsidR="00554F27" w:rsidRDefault="00554F27" w:rsidP="00554F27">
      <w:pPr>
        <w:pStyle w:val="a8"/>
        <w:numPr>
          <w:ilvl w:val="0"/>
          <w:numId w:val="8"/>
        </w:numPr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о возможных осложнениях на разных этапах протезирования:</w:t>
      </w:r>
    </w:p>
    <w:p w14:paraId="616E628E" w14:textId="6727D5C2" w:rsidR="00554F27" w:rsidRDefault="00554F27" w:rsidP="00554F27">
      <w:pPr>
        <w:pStyle w:val="a8"/>
        <w:numPr>
          <w:ilvl w:val="0"/>
          <w:numId w:val="10"/>
        </w:numPr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под влиянием анестезии, а именно: </w:t>
      </w:r>
      <w:r>
        <w:rPr>
          <w:rFonts w:ascii="Times New Roman" w:hAnsi="Times New Roman"/>
          <w:kern w:val="0"/>
          <w:sz w:val="16"/>
          <w:szCs w:val="16"/>
        </w:rPr>
        <w:t xml:space="preserve">возможность травматического повреждения слизистой губ, щеки или языка, как результат прикусывания после проведения </w:t>
      </w:r>
      <w:r>
        <w:rPr>
          <w:rFonts w:ascii="Times New Roman" w:hAnsi="Times New Roman"/>
          <w:kern w:val="0"/>
          <w:sz w:val="16"/>
          <w:szCs w:val="16"/>
        </w:rPr>
        <w:t xml:space="preserve">анестезии, </w:t>
      </w:r>
      <w:r>
        <w:rPr>
          <w:rFonts w:ascii="Times New Roman" w:hAnsi="Times New Roman"/>
          <w:sz w:val="16"/>
          <w:szCs w:val="16"/>
        </w:rPr>
        <w:t>отек</w:t>
      </w:r>
      <w:r>
        <w:rPr>
          <w:rFonts w:ascii="Times New Roman" w:hAnsi="Times New Roman"/>
          <w:sz w:val="16"/>
          <w:szCs w:val="16"/>
        </w:rPr>
        <w:t xml:space="preserve"> мягких тканей, кровоизлияние в месте </w:t>
      </w:r>
      <w:proofErr w:type="spellStart"/>
      <w:r>
        <w:rPr>
          <w:rFonts w:ascii="Times New Roman" w:hAnsi="Times New Roman"/>
          <w:sz w:val="16"/>
          <w:szCs w:val="16"/>
        </w:rPr>
        <w:t>вкола</w:t>
      </w:r>
      <w:proofErr w:type="spellEnd"/>
      <w:r>
        <w:rPr>
          <w:rFonts w:ascii="Times New Roman" w:hAnsi="Times New Roman"/>
          <w:sz w:val="16"/>
          <w:szCs w:val="16"/>
        </w:rPr>
        <w:t>; снижение внимания; аллергические реакции;</w:t>
      </w:r>
    </w:p>
    <w:p w14:paraId="62C7CBAF" w14:textId="77777777" w:rsidR="00554F27" w:rsidRDefault="00554F27" w:rsidP="00554F27">
      <w:pPr>
        <w:pStyle w:val="a8"/>
        <w:numPr>
          <w:ilvl w:val="0"/>
          <w:numId w:val="10"/>
        </w:numPr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последствия приема анальгетиков и антибиотиков (в случае их назначения), а именно: аллергические реакции; изменения витаминного, иммунологического балансов; нарушение состава кишечной микрофлоры;</w:t>
      </w:r>
    </w:p>
    <w:p w14:paraId="25DDDA35" w14:textId="77777777" w:rsidR="00554F27" w:rsidRDefault="00554F27" w:rsidP="00554F27">
      <w:pPr>
        <w:pStyle w:val="a8"/>
        <w:numPr>
          <w:ilvl w:val="0"/>
          <w:numId w:val="10"/>
        </w:numPr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возможность проявления аллергической реакции на материалы, используемые для изготовления протезов, и материалы самого протеза: онемение языка, жжение в полости рта, болезненность, дискомфорт;</w:t>
      </w:r>
    </w:p>
    <w:p w14:paraId="4B08F0BB" w14:textId="77777777" w:rsidR="00554F27" w:rsidRDefault="00554F27" w:rsidP="00554F27">
      <w:pPr>
        <w:pStyle w:val="a8"/>
        <w:numPr>
          <w:ilvl w:val="0"/>
          <w:numId w:val="10"/>
        </w:numPr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при снятии старых ортопедических конструкций;</w:t>
      </w:r>
    </w:p>
    <w:p w14:paraId="310808BB" w14:textId="77777777" w:rsidR="00554F27" w:rsidRDefault="00554F27" w:rsidP="00554F27">
      <w:pPr>
        <w:pStyle w:val="a8"/>
        <w:numPr>
          <w:ilvl w:val="0"/>
          <w:numId w:val="10"/>
        </w:numPr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при получении оттисков: проглатывание или вдыхание слепочных масс, микротравма слизистой оболочки полости рта.</w:t>
      </w:r>
    </w:p>
    <w:p w14:paraId="1C43BCC3" w14:textId="77777777" w:rsidR="00554F27" w:rsidRDefault="00554F27" w:rsidP="00554F27">
      <w:pPr>
        <w:pStyle w:val="Standard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Я проинформирован(а):</w:t>
      </w:r>
    </w:p>
    <w:p w14:paraId="6DAD3B9C" w14:textId="56EDE312" w:rsidR="00554F27" w:rsidRDefault="00554F27" w:rsidP="00554F27">
      <w:pPr>
        <w:pStyle w:val="a8"/>
        <w:numPr>
          <w:ilvl w:val="0"/>
          <w:numId w:val="12"/>
        </w:numPr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о необходимости через некоторое время проводить коррекцию либо переделку протеза (по ситуации) по причинам, не зависящим от работы врача, но обусловленными неизбежными изменениями в полости рта, а именно: изменение рельефа и формы десны, атрофия костной ткани челюсти, </w:t>
      </w:r>
      <w:r>
        <w:rPr>
          <w:rFonts w:ascii="Times New Roman" w:hAnsi="Times New Roman"/>
          <w:sz w:val="16"/>
          <w:szCs w:val="16"/>
        </w:rPr>
        <w:t>сжимаемость</w:t>
      </w:r>
      <w:r>
        <w:rPr>
          <w:rFonts w:ascii="Times New Roman" w:hAnsi="Times New Roman"/>
          <w:sz w:val="16"/>
          <w:szCs w:val="16"/>
        </w:rPr>
        <w:t xml:space="preserve"> поверхности зубов. (Время коррекции или переделки протеза зависит от скорости таких изменений в полости рта конкретного человека);</w:t>
      </w:r>
    </w:p>
    <w:p w14:paraId="29D4C769" w14:textId="77777777" w:rsidR="00554F27" w:rsidRDefault="00554F27" w:rsidP="00554F27">
      <w:pPr>
        <w:pStyle w:val="a8"/>
        <w:numPr>
          <w:ilvl w:val="0"/>
          <w:numId w:val="12"/>
        </w:numPr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при проявлении скрытых дефектов возможна переделка протеза и увеличение сроков его изготовления.</w:t>
      </w:r>
    </w:p>
    <w:p w14:paraId="62F2C4CF" w14:textId="77777777" w:rsidR="00554F27" w:rsidRDefault="00554F27" w:rsidP="00554F27">
      <w:pPr>
        <w:pStyle w:val="Standard"/>
        <w:jc w:val="both"/>
        <w:rPr>
          <w:sz w:val="16"/>
          <w:szCs w:val="16"/>
        </w:rPr>
      </w:pPr>
      <w:r>
        <w:rPr>
          <w:rFonts w:ascii="Times New Roman" w:hAnsi="Times New Roman"/>
          <w:b/>
          <w:bCs/>
          <w:i/>
          <w:iCs/>
          <w:sz w:val="16"/>
          <w:szCs w:val="16"/>
        </w:rPr>
        <w:t xml:space="preserve">Мне сообщена, разъяснена врачом и понятна информация о гарантиях на ортопедические конструкции. </w:t>
      </w:r>
      <w:r>
        <w:rPr>
          <w:rFonts w:ascii="Times New Roman" w:hAnsi="Times New Roman"/>
          <w:sz w:val="16"/>
          <w:szCs w:val="16"/>
        </w:rPr>
        <w:t>Конкретные гарантийные сроки и сроки службы устанавливаются врачом в зависимости от:</w:t>
      </w:r>
    </w:p>
    <w:p w14:paraId="167525D9" w14:textId="77777777" w:rsidR="00554F27" w:rsidRDefault="00554F27" w:rsidP="00554F27">
      <w:pPr>
        <w:pStyle w:val="Standard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клинической ситуации в полости рта;</w:t>
      </w:r>
    </w:p>
    <w:p w14:paraId="2739B7D8" w14:textId="77777777" w:rsidR="00554F27" w:rsidRDefault="00554F27" w:rsidP="00554F27">
      <w:pPr>
        <w:pStyle w:val="a8"/>
        <w:numPr>
          <w:ilvl w:val="0"/>
          <w:numId w:val="16"/>
        </w:numPr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наличия или отсутствия сопутствующих заболеваний, которые напрямую или косвенно приводят к изменению в зубах и окружающих их тканях;</w:t>
      </w:r>
    </w:p>
    <w:p w14:paraId="6C4EB448" w14:textId="77777777" w:rsidR="00554F27" w:rsidRDefault="00554F27" w:rsidP="00554F27">
      <w:pPr>
        <w:pStyle w:val="a8"/>
        <w:numPr>
          <w:ilvl w:val="0"/>
          <w:numId w:val="16"/>
        </w:numPr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полноты выполнения плана лечения, рекомендованного врачом.</w:t>
      </w:r>
    </w:p>
    <w:p w14:paraId="22670DB1" w14:textId="77777777" w:rsidR="00554F27" w:rsidRDefault="00554F27" w:rsidP="00554F27">
      <w:pPr>
        <w:pStyle w:val="Standard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С учетом указанных обстоятельств гарантийные сроки и сроки службы могут быть уменьшены или увеличены по сравнению со средними, что фиксируется врачом в гарантийном талоне.</w:t>
      </w:r>
    </w:p>
    <w:p w14:paraId="6685098D" w14:textId="77777777" w:rsidR="00554F27" w:rsidRDefault="00554F27" w:rsidP="00554F27">
      <w:pPr>
        <w:pStyle w:val="Standard"/>
        <w:jc w:val="both"/>
        <w:rPr>
          <w:rFonts w:ascii="Times New Roman" w:eastAsia="Times New Roman" w:hAnsi="Times New Roman" w:cs="Times New Roman"/>
          <w:b/>
          <w:bCs/>
          <w:i/>
          <w:iCs/>
          <w:sz w:val="16"/>
          <w:szCs w:val="16"/>
        </w:rPr>
      </w:pPr>
      <w:r>
        <w:rPr>
          <w:rFonts w:ascii="Times New Roman" w:hAnsi="Times New Roman"/>
          <w:b/>
          <w:bCs/>
          <w:i/>
          <w:iCs/>
          <w:sz w:val="16"/>
          <w:szCs w:val="16"/>
        </w:rPr>
        <w:t>Мне названы и со мной согласованы:</w:t>
      </w:r>
    </w:p>
    <w:p w14:paraId="18CC66A7" w14:textId="77777777" w:rsidR="00554F27" w:rsidRDefault="00554F27" w:rsidP="00554F27">
      <w:pPr>
        <w:pStyle w:val="a8"/>
        <w:numPr>
          <w:ilvl w:val="0"/>
          <w:numId w:val="17"/>
        </w:numPr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технологии (методы) и материалы, которые будут использованы в процессе лечения;</w:t>
      </w:r>
    </w:p>
    <w:p w14:paraId="748AD4E1" w14:textId="77777777" w:rsidR="00554F27" w:rsidRDefault="00554F27" w:rsidP="00554F27">
      <w:pPr>
        <w:pStyle w:val="a8"/>
        <w:numPr>
          <w:ilvl w:val="0"/>
          <w:numId w:val="17"/>
        </w:numPr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сроки проведения лечения;</w:t>
      </w:r>
    </w:p>
    <w:p w14:paraId="0D15AF22" w14:textId="77777777" w:rsidR="00554F27" w:rsidRDefault="00554F27" w:rsidP="00554F27">
      <w:pPr>
        <w:pStyle w:val="a8"/>
        <w:numPr>
          <w:ilvl w:val="0"/>
          <w:numId w:val="17"/>
        </w:numPr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стоимость отдельных процедур (этапов) и лечения в целом. При этом мне известно, что в процессе лечения стоимость может быть изменена в связи с обстоятельствами, которые трудно предвидеть. В случае повышения стоимости лечащий врач предупредит меня и обоснует это.</w:t>
      </w:r>
    </w:p>
    <w:p w14:paraId="13EC5457" w14:textId="77777777" w:rsidR="00554F27" w:rsidRDefault="00554F27" w:rsidP="00554F27">
      <w:pPr>
        <w:pStyle w:val="Standard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Я понимаю, что в ходе лечения может возникнуть необходимость дополнительного обследования, о чем меня уведомит врач.</w:t>
      </w:r>
    </w:p>
    <w:p w14:paraId="6C6C4ECA" w14:textId="77777777" w:rsidR="00554F27" w:rsidRDefault="00554F27" w:rsidP="00554F27">
      <w:pPr>
        <w:pStyle w:val="Standard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Я обязуюсь выполнять рекомендации лечащего врача в полном объеме, не нарушать режим, соблюдать индивидуальный рекомендованный план лечения. Мне разъяснены все возможные последствия невыполнения назначений и рекомендаций лечащего врача.</w:t>
      </w:r>
    </w:p>
    <w:p w14:paraId="12179CA3" w14:textId="77777777" w:rsidR="00554F27" w:rsidRDefault="00554F27" w:rsidP="00554F27">
      <w:pPr>
        <w:pStyle w:val="Standard"/>
        <w:jc w:val="both"/>
        <w:rPr>
          <w:sz w:val="16"/>
          <w:szCs w:val="16"/>
        </w:rPr>
      </w:pPr>
      <w:r>
        <w:rPr>
          <w:rFonts w:ascii="Times New Roman" w:hAnsi="Times New Roman"/>
          <w:b/>
          <w:bCs/>
          <w:i/>
          <w:iCs/>
          <w:sz w:val="16"/>
          <w:szCs w:val="16"/>
        </w:rPr>
        <w:t xml:space="preserve">Мне сообщено и понятно, </w:t>
      </w:r>
      <w:r>
        <w:rPr>
          <w:rFonts w:ascii="Times New Roman" w:hAnsi="Times New Roman"/>
          <w:sz w:val="16"/>
          <w:szCs w:val="16"/>
        </w:rPr>
        <w:t>что одним из критериев эффективности оказания медицинских услуг является результат проведенного лечения, подтвержденный фотографиями и рентгенограммами до, после и в процессе лечения в соответствии с согласованным планом лечения. Я даю согласие на фотографирование моего лица и зубных рядов при оказании мне медицинских услуг, понимая, что эти фотографии являются собственностью клиники.</w:t>
      </w:r>
    </w:p>
    <w:p w14:paraId="2EE0D96E" w14:textId="77777777" w:rsidR="00554F27" w:rsidRDefault="00554F27" w:rsidP="00554F27">
      <w:pPr>
        <w:pStyle w:val="Standard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Мною были заданы все интересующие меня вопросы о сути и условиях лечения, риске осложнений и были получены исчерпывающие ответы и разъяснения.</w:t>
      </w:r>
    </w:p>
    <w:p w14:paraId="03021DFE" w14:textId="77777777" w:rsidR="00554F27" w:rsidRDefault="00554F27" w:rsidP="00554F27">
      <w:pPr>
        <w:pStyle w:val="Standard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Я внимательно ознакомил(ся, ась) и понимаю назначение данного документа, имеющего юридическую силу и являющегося неотъемлемой частью медицинской карты пациента.</w:t>
      </w:r>
    </w:p>
    <w:p w14:paraId="03454243" w14:textId="77777777" w:rsidR="00554F27" w:rsidRDefault="00554F27" w:rsidP="00554F27">
      <w:pPr>
        <w:pStyle w:val="Standard"/>
        <w:jc w:val="both"/>
        <w:rPr>
          <w:rFonts w:ascii="Times New Roman" w:eastAsia="Times New Roman" w:hAnsi="Times New Roman" w:cs="Times New Roman"/>
          <w:b/>
          <w:bCs/>
          <w:i/>
          <w:iCs/>
          <w:sz w:val="16"/>
          <w:szCs w:val="16"/>
        </w:rPr>
      </w:pPr>
    </w:p>
    <w:p w14:paraId="130BC588" w14:textId="77777777" w:rsidR="00554F27" w:rsidRPr="00554F27" w:rsidRDefault="00554F27" w:rsidP="00554F27">
      <w:pPr>
        <w:pStyle w:val="Standard"/>
        <w:jc w:val="both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hAnsi="Times New Roman"/>
          <w:b/>
          <w:bCs/>
          <w:i/>
          <w:iCs/>
          <w:sz w:val="16"/>
          <w:szCs w:val="16"/>
        </w:rPr>
        <w:lastRenderedPageBreak/>
        <w:t xml:space="preserve">Альтернативный план лечения: </w:t>
      </w:r>
      <w:r w:rsidRPr="00554F27">
        <w:rPr>
          <w:rFonts w:ascii="Times New Roman" w:hAnsi="Times New Roman"/>
          <w:sz w:val="18"/>
          <w:szCs w:val="18"/>
        </w:rPr>
        <w:t>___________________________________________________________</w:t>
      </w:r>
    </w:p>
    <w:p w14:paraId="45A5BDEE" w14:textId="77777777" w:rsidR="00554F27" w:rsidRPr="00554F27" w:rsidRDefault="00554F27" w:rsidP="00554F27">
      <w:pPr>
        <w:pStyle w:val="Standard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14:paraId="02742947" w14:textId="77777777" w:rsidR="00554F27" w:rsidRPr="00554F27" w:rsidRDefault="00554F27" w:rsidP="00554F27">
      <w:pPr>
        <w:pStyle w:val="Standard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554F27">
        <w:rPr>
          <w:rFonts w:ascii="Times New Roman" w:hAnsi="Times New Roman"/>
          <w:sz w:val="18"/>
          <w:szCs w:val="18"/>
        </w:rPr>
        <w:t>________________________________________________________________________________________</w:t>
      </w:r>
    </w:p>
    <w:p w14:paraId="3D603394" w14:textId="77777777" w:rsidR="00554F27" w:rsidRDefault="00554F27" w:rsidP="00554F27">
      <w:pPr>
        <w:pStyle w:val="Standard"/>
        <w:jc w:val="both"/>
        <w:rPr>
          <w:rFonts w:ascii="Times New Roman" w:eastAsia="Times New Roman" w:hAnsi="Times New Roman" w:cs="Times New Roman"/>
          <w:b/>
          <w:bCs/>
          <w:i/>
          <w:iCs/>
          <w:sz w:val="16"/>
          <w:szCs w:val="16"/>
        </w:rPr>
      </w:pPr>
      <w:r>
        <w:rPr>
          <w:rFonts w:ascii="Times New Roman" w:hAnsi="Times New Roman"/>
          <w:b/>
          <w:bCs/>
          <w:i/>
          <w:iCs/>
          <w:sz w:val="16"/>
          <w:szCs w:val="16"/>
        </w:rPr>
        <w:t>Я принимаю решение приступить к лечению на предложенных условиях.</w:t>
      </w:r>
    </w:p>
    <w:p w14:paraId="2EA783BE" w14:textId="77777777" w:rsidR="00554F27" w:rsidRDefault="00554F27" w:rsidP="00554F27">
      <w:pPr>
        <w:pStyle w:val="Standard"/>
        <w:jc w:val="both"/>
        <w:rPr>
          <w:rFonts w:ascii="Times New Roman" w:eastAsia="Times New Roman" w:hAnsi="Times New Roman" w:cs="Times New Roman"/>
          <w:b/>
          <w:bCs/>
          <w:i/>
          <w:iCs/>
          <w:sz w:val="12"/>
          <w:szCs w:val="12"/>
        </w:rPr>
      </w:pPr>
    </w:p>
    <w:p w14:paraId="6B75EBBC" w14:textId="77777777" w:rsidR="00554F27" w:rsidRDefault="00554F27" w:rsidP="00554F27">
      <w:pPr>
        <w:pStyle w:val="Standard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«______» _____________ </w:t>
      </w:r>
      <w:r>
        <w:rPr>
          <w:sz w:val="12"/>
          <w:szCs w:val="12"/>
        </w:rPr>
        <w:t>20______г</w:t>
      </w:r>
      <w:r>
        <w:rPr>
          <w:sz w:val="16"/>
          <w:szCs w:val="16"/>
        </w:rPr>
        <w:t>.    _____________/______________________________________________________________________</w:t>
      </w:r>
    </w:p>
    <w:p w14:paraId="25E171BA" w14:textId="77777777" w:rsidR="00554F27" w:rsidRDefault="00554F27" w:rsidP="00554F27">
      <w:pPr>
        <w:pStyle w:val="Standard"/>
        <w:jc w:val="both"/>
        <w:rPr>
          <w:sz w:val="12"/>
          <w:szCs w:val="12"/>
        </w:rPr>
      </w:pPr>
      <w:r>
        <w:rPr>
          <w:sz w:val="8"/>
          <w:szCs w:val="8"/>
        </w:rPr>
        <w:t xml:space="preserve">                                                                                                                        </w:t>
      </w:r>
      <w:r>
        <w:rPr>
          <w:sz w:val="12"/>
          <w:szCs w:val="12"/>
        </w:rPr>
        <w:t>подпись                                                                       ФИО полностью</w:t>
      </w:r>
    </w:p>
    <w:p w14:paraId="54D4ABBC" w14:textId="77777777" w:rsidR="00554F27" w:rsidRDefault="00554F27" w:rsidP="00554F27">
      <w:pPr>
        <w:pStyle w:val="Standard"/>
        <w:jc w:val="both"/>
        <w:rPr>
          <w:sz w:val="8"/>
          <w:szCs w:val="8"/>
        </w:rPr>
      </w:pPr>
    </w:p>
    <w:p w14:paraId="7DCD29DA" w14:textId="77777777" w:rsidR="00554F27" w:rsidRDefault="00554F27" w:rsidP="00554F27">
      <w:pPr>
        <w:pStyle w:val="Standard"/>
        <w:jc w:val="both"/>
        <w:rPr>
          <w:sz w:val="16"/>
          <w:szCs w:val="16"/>
        </w:rPr>
      </w:pPr>
      <w:r>
        <w:rPr>
          <w:sz w:val="16"/>
          <w:szCs w:val="16"/>
        </w:rPr>
        <w:t>_______________________________________________________________________________________________________________________</w:t>
      </w:r>
    </w:p>
    <w:p w14:paraId="42CB993D" w14:textId="77777777" w:rsidR="00554F27" w:rsidRDefault="00554F27" w:rsidP="00554F27">
      <w:pPr>
        <w:pStyle w:val="Standard"/>
        <w:jc w:val="both"/>
        <w:rPr>
          <w:rFonts w:ascii="Times New Roman" w:eastAsia="Times New Roman" w:hAnsi="Times New Roman" w:cs="Times New Roman"/>
          <w:b/>
          <w:bCs/>
          <w:i/>
          <w:iCs/>
          <w:sz w:val="16"/>
          <w:szCs w:val="16"/>
        </w:rPr>
      </w:pPr>
    </w:p>
    <w:p w14:paraId="17C29B8B" w14:textId="3A28D0AD" w:rsidR="00554F27" w:rsidRDefault="00554F27" w:rsidP="00554F27">
      <w:pPr>
        <w:pStyle w:val="Standard"/>
        <w:jc w:val="both"/>
        <w:rPr>
          <w:rFonts w:ascii="Times New Roman" w:eastAsia="Times New Roman" w:hAnsi="Times New Roman" w:cs="Times New Roman"/>
          <w:b/>
          <w:bCs/>
          <w:i/>
          <w:iCs/>
          <w:sz w:val="16"/>
          <w:szCs w:val="16"/>
        </w:rPr>
      </w:pPr>
      <w:r>
        <w:rPr>
          <w:rFonts w:ascii="Times New Roman" w:hAnsi="Times New Roman"/>
          <w:b/>
          <w:bCs/>
          <w:i/>
          <w:iCs/>
          <w:sz w:val="16"/>
          <w:szCs w:val="16"/>
        </w:rPr>
        <w:t xml:space="preserve">Я свидетельствую, что разъяснил пациенту суть, ход выполнения, риск </w:t>
      </w:r>
      <w:r>
        <w:rPr>
          <w:rFonts w:ascii="Times New Roman" w:hAnsi="Times New Roman"/>
          <w:b/>
          <w:bCs/>
          <w:i/>
          <w:iCs/>
          <w:sz w:val="16"/>
          <w:szCs w:val="16"/>
        </w:rPr>
        <w:t>и альтернативу</w:t>
      </w:r>
      <w:r>
        <w:rPr>
          <w:rFonts w:ascii="Times New Roman" w:hAnsi="Times New Roman"/>
          <w:b/>
          <w:bCs/>
          <w:i/>
          <w:iCs/>
          <w:sz w:val="16"/>
          <w:szCs w:val="16"/>
        </w:rPr>
        <w:t xml:space="preserve"> проведения предстоящего лечения, дал ответы на все вопросы.</w:t>
      </w:r>
    </w:p>
    <w:p w14:paraId="1FD5E9EE" w14:textId="77777777" w:rsidR="00554F27" w:rsidRDefault="00554F27" w:rsidP="00554F27">
      <w:pPr>
        <w:pStyle w:val="Standard"/>
        <w:jc w:val="both"/>
        <w:rPr>
          <w:rFonts w:ascii="Times New Roman" w:eastAsia="Times New Roman" w:hAnsi="Times New Roman" w:cs="Times New Roman"/>
          <w:b/>
          <w:bCs/>
          <w:i/>
          <w:iCs/>
          <w:sz w:val="16"/>
          <w:szCs w:val="16"/>
        </w:rPr>
      </w:pPr>
    </w:p>
    <w:p w14:paraId="6C7C1F68" w14:textId="77777777" w:rsidR="00554F27" w:rsidRDefault="00554F27" w:rsidP="00554F27">
      <w:pPr>
        <w:pStyle w:val="Standard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_____________________/___________________________________</w:t>
      </w:r>
    </w:p>
    <w:p w14:paraId="70CDD1B6" w14:textId="77777777" w:rsidR="00554F27" w:rsidRDefault="00554F27" w:rsidP="00554F27">
      <w:pPr>
        <w:pStyle w:val="Standard"/>
        <w:jc w:val="both"/>
      </w:pPr>
      <w:r>
        <w:rPr>
          <w:rFonts w:ascii="Times New Roman" w:hAnsi="Times New Roman"/>
          <w:sz w:val="8"/>
          <w:szCs w:val="8"/>
        </w:rPr>
        <w:t xml:space="preserve">                                         </w:t>
      </w:r>
      <w:r>
        <w:rPr>
          <w:rFonts w:ascii="Times New Roman" w:hAnsi="Times New Roman"/>
          <w:sz w:val="12"/>
          <w:szCs w:val="12"/>
        </w:rPr>
        <w:t>подпись                                                  ФИО врача</w:t>
      </w:r>
    </w:p>
    <w:p w14:paraId="23ECC2C7" w14:textId="0E330989" w:rsidR="004E429F" w:rsidRPr="002C2A3F" w:rsidRDefault="004E429F">
      <w:pPr>
        <w:rPr>
          <w:rFonts w:ascii="Times New Roman" w:hAnsi="Times New Roman" w:cs="Times New Roman"/>
        </w:rPr>
      </w:pPr>
    </w:p>
    <w:sectPr w:rsidR="004E429F" w:rsidRPr="002C2A3F" w:rsidSect="00554F27">
      <w:headerReference w:type="default" r:id="rId7"/>
      <w:pgSz w:w="11906" w:h="16838"/>
      <w:pgMar w:top="1277" w:right="566" w:bottom="851" w:left="567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E7F962" w14:textId="77777777" w:rsidR="00210989" w:rsidRDefault="00210989" w:rsidP="00B65ECA">
      <w:pPr>
        <w:spacing w:after="0" w:line="240" w:lineRule="auto"/>
      </w:pPr>
      <w:r>
        <w:separator/>
      </w:r>
    </w:p>
  </w:endnote>
  <w:endnote w:type="continuationSeparator" w:id="0">
    <w:p w14:paraId="63C8B09F" w14:textId="77777777" w:rsidR="00210989" w:rsidRDefault="00210989" w:rsidP="00B65E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altName w:val="Arial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DAFEA8" w14:textId="77777777" w:rsidR="00210989" w:rsidRDefault="00210989" w:rsidP="00B65ECA">
      <w:pPr>
        <w:spacing w:after="0" w:line="240" w:lineRule="auto"/>
      </w:pPr>
      <w:r>
        <w:separator/>
      </w:r>
    </w:p>
  </w:footnote>
  <w:footnote w:type="continuationSeparator" w:id="0">
    <w:p w14:paraId="6BFA4F0F" w14:textId="77777777" w:rsidR="00210989" w:rsidRDefault="00210989" w:rsidP="00B65E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1CDB17" w14:textId="4262D320" w:rsidR="00B65ECA" w:rsidRDefault="00B65ECA" w:rsidP="00B65ECA">
    <w:pPr>
      <w:pStyle w:val="a3"/>
      <w:tabs>
        <w:tab w:val="clear" w:pos="4677"/>
        <w:tab w:val="clear" w:pos="9355"/>
        <w:tab w:val="left" w:pos="7080"/>
        <w:tab w:val="left" w:pos="8370"/>
      </w:tabs>
      <w:ind w:left="142"/>
    </w:pPr>
    <w:r>
      <w:tab/>
    </w:r>
    <w:r>
      <w:tab/>
    </w:r>
  </w:p>
  <w:tbl>
    <w:tblPr>
      <w:tblStyle w:val="a7"/>
      <w:tblW w:w="12140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804"/>
      <w:gridCol w:w="4134"/>
      <w:gridCol w:w="4202"/>
    </w:tblGrid>
    <w:tr w:rsidR="00B65ECA" w14:paraId="5CFA71A3" w14:textId="77777777" w:rsidTr="005B5CC7">
      <w:tc>
        <w:tcPr>
          <w:tcW w:w="3804" w:type="dxa"/>
        </w:tcPr>
        <w:p w14:paraId="56E0ADEF" w14:textId="1CF2FC78" w:rsidR="00B65ECA" w:rsidRDefault="00B65ECA" w:rsidP="00B65ECA">
          <w:pPr>
            <w:pStyle w:val="a3"/>
            <w:tabs>
              <w:tab w:val="clear" w:pos="4677"/>
              <w:tab w:val="clear" w:pos="9355"/>
              <w:tab w:val="left" w:pos="7080"/>
              <w:tab w:val="left" w:pos="8370"/>
            </w:tabs>
          </w:pPr>
          <w:r>
            <w:rPr>
              <w:noProof/>
            </w:rPr>
            <w:drawing>
              <wp:inline distT="0" distB="0" distL="0" distR="0" wp14:anchorId="30CC5C0A" wp14:editId="6DBE8E0A">
                <wp:extent cx="1809266" cy="704850"/>
                <wp:effectExtent l="0" t="0" r="635" b="0"/>
                <wp:docPr id="8" name="Рисунок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Рисунок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15431" cy="70725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134" w:type="dxa"/>
        </w:tcPr>
        <w:p w14:paraId="047D8FCE" w14:textId="77777777" w:rsidR="00B65ECA" w:rsidRDefault="00B65ECA" w:rsidP="00B65ECA">
          <w:pPr>
            <w:pStyle w:val="a3"/>
            <w:tabs>
              <w:tab w:val="clear" w:pos="4677"/>
              <w:tab w:val="clear" w:pos="9355"/>
              <w:tab w:val="left" w:pos="7080"/>
              <w:tab w:val="left" w:pos="8370"/>
            </w:tabs>
          </w:pPr>
        </w:p>
      </w:tc>
      <w:tc>
        <w:tcPr>
          <w:tcW w:w="4202" w:type="dxa"/>
        </w:tcPr>
        <w:p w14:paraId="41CB108C" w14:textId="77777777" w:rsidR="00B65ECA" w:rsidRPr="00B65ECA" w:rsidRDefault="00B65ECA" w:rsidP="00B65ECA">
          <w:pPr>
            <w:pStyle w:val="Standard"/>
            <w:rPr>
              <w:rFonts w:ascii="Times New Roman" w:hAnsi="Times New Roman" w:cs="Times New Roman"/>
              <w:sz w:val="20"/>
              <w:szCs w:val="20"/>
            </w:rPr>
          </w:pPr>
          <w:r w:rsidRPr="00B65ECA">
            <w:rPr>
              <w:rFonts w:ascii="Times New Roman" w:hAnsi="Times New Roman" w:cs="Times New Roman"/>
              <w:sz w:val="20"/>
              <w:szCs w:val="20"/>
            </w:rPr>
            <w:t>ООО «АЛЕФ-ДЕНТ»</w:t>
          </w:r>
        </w:p>
        <w:p w14:paraId="264694E4" w14:textId="77777777" w:rsidR="00B65ECA" w:rsidRPr="00B65ECA" w:rsidRDefault="00B65ECA" w:rsidP="00B65ECA">
          <w:pPr>
            <w:pStyle w:val="Standard"/>
            <w:rPr>
              <w:rFonts w:ascii="Times New Roman" w:hAnsi="Times New Roman" w:cs="Times New Roman"/>
              <w:sz w:val="20"/>
              <w:szCs w:val="20"/>
            </w:rPr>
          </w:pPr>
          <w:r w:rsidRPr="00B65ECA">
            <w:rPr>
              <w:rFonts w:ascii="Times New Roman" w:hAnsi="Times New Roman" w:cs="Times New Roman"/>
              <w:sz w:val="20"/>
              <w:szCs w:val="20"/>
            </w:rPr>
            <w:t>199406 г. Санкт-Петербург,</w:t>
          </w:r>
        </w:p>
        <w:p w14:paraId="7CCAB3FC" w14:textId="24643402" w:rsidR="00B65ECA" w:rsidRPr="00B65ECA" w:rsidRDefault="00B65ECA" w:rsidP="00B65ECA">
          <w:pPr>
            <w:pStyle w:val="10"/>
            <w:jc w:val="left"/>
            <w:rPr>
              <w:rFonts w:hint="eastAsia"/>
              <w:sz w:val="20"/>
              <w:szCs w:val="20"/>
            </w:rPr>
          </w:pPr>
          <w:r w:rsidRPr="00B65ECA">
            <w:rPr>
              <w:sz w:val="20"/>
              <w:szCs w:val="20"/>
            </w:rPr>
            <w:t>ул. Наличная, д.22, пом. 16Н</w:t>
          </w:r>
        </w:p>
        <w:p w14:paraId="60028D7A" w14:textId="6B3DBEBC" w:rsidR="00B65ECA" w:rsidRDefault="00B65ECA" w:rsidP="00B65ECA">
          <w:pPr>
            <w:pStyle w:val="a3"/>
            <w:tabs>
              <w:tab w:val="clear" w:pos="4677"/>
              <w:tab w:val="clear" w:pos="9355"/>
              <w:tab w:val="left" w:pos="7080"/>
              <w:tab w:val="left" w:pos="8370"/>
            </w:tabs>
            <w:ind w:hanging="18"/>
          </w:pPr>
          <w:r>
            <w:t xml:space="preserve">тел. </w:t>
          </w:r>
          <w:r w:rsidRPr="00B65ECA">
            <w:t>+7 (911) 022-02-24</w:t>
          </w:r>
        </w:p>
      </w:tc>
    </w:tr>
  </w:tbl>
  <w:p w14:paraId="44E8C2A2" w14:textId="75429361" w:rsidR="00B65ECA" w:rsidRDefault="00B65ECA" w:rsidP="00B65ECA">
    <w:pPr>
      <w:pStyle w:val="a3"/>
      <w:tabs>
        <w:tab w:val="clear" w:pos="4677"/>
        <w:tab w:val="clear" w:pos="9355"/>
        <w:tab w:val="left" w:pos="7080"/>
        <w:tab w:val="left" w:pos="8370"/>
      </w:tabs>
      <w:ind w:left="14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76974"/>
    <w:multiLevelType w:val="hybridMultilevel"/>
    <w:tmpl w:val="8A14977A"/>
    <w:styleLink w:val="WWNum7"/>
    <w:lvl w:ilvl="0" w:tplc="89305E14">
      <w:start w:val="1"/>
      <w:numFmt w:val="bullet"/>
      <w:lvlText w:val="·"/>
      <w:lvlJc w:val="left"/>
      <w:pPr>
        <w:ind w:left="708" w:hanging="70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2BA7B1A">
      <w:start w:val="1"/>
      <w:numFmt w:val="bullet"/>
      <w:lvlText w:val="o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6608C1A">
      <w:start w:val="1"/>
      <w:numFmt w:val="bullet"/>
      <w:lvlText w:val="▪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B4A1448">
      <w:start w:val="1"/>
      <w:numFmt w:val="bullet"/>
      <w:lvlText w:val="·"/>
      <w:lvlJc w:val="left"/>
      <w:pPr>
        <w:ind w:left="708" w:hanging="70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65F60186">
      <w:start w:val="1"/>
      <w:numFmt w:val="bullet"/>
      <w:lvlText w:val="o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AB4632E0">
      <w:start w:val="1"/>
      <w:numFmt w:val="bullet"/>
      <w:lvlText w:val="▪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1222DE1C">
      <w:start w:val="1"/>
      <w:numFmt w:val="bullet"/>
      <w:lvlText w:val="·"/>
      <w:lvlJc w:val="left"/>
      <w:pPr>
        <w:ind w:left="708" w:hanging="70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72A4A94">
      <w:start w:val="1"/>
      <w:numFmt w:val="bullet"/>
      <w:lvlText w:val="o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BD0314C">
      <w:start w:val="1"/>
      <w:numFmt w:val="bullet"/>
      <w:lvlText w:val="▪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014736C5"/>
    <w:multiLevelType w:val="hybridMultilevel"/>
    <w:tmpl w:val="8A14977A"/>
    <w:numStyleLink w:val="WWNum7"/>
  </w:abstractNum>
  <w:abstractNum w:abstractNumId="2" w15:restartNumberingAfterBreak="0">
    <w:nsid w:val="09507321"/>
    <w:multiLevelType w:val="hybridMultilevel"/>
    <w:tmpl w:val="89F03B1A"/>
    <w:numStyleLink w:val="WWNum15"/>
  </w:abstractNum>
  <w:abstractNum w:abstractNumId="3" w15:restartNumberingAfterBreak="0">
    <w:nsid w:val="0E917BE7"/>
    <w:multiLevelType w:val="hybridMultilevel"/>
    <w:tmpl w:val="AD9844EA"/>
    <w:numStyleLink w:val="WWNum1"/>
  </w:abstractNum>
  <w:abstractNum w:abstractNumId="4" w15:restartNumberingAfterBreak="0">
    <w:nsid w:val="10EA144F"/>
    <w:multiLevelType w:val="hybridMultilevel"/>
    <w:tmpl w:val="89F03B1A"/>
    <w:styleLink w:val="WWNum15"/>
    <w:lvl w:ilvl="0" w:tplc="E0A0E874">
      <w:start w:val="1"/>
      <w:numFmt w:val="bullet"/>
      <w:lvlText w:val="·"/>
      <w:lvlJc w:val="left"/>
      <w:pPr>
        <w:ind w:left="708" w:hanging="70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BF00576">
      <w:start w:val="1"/>
      <w:numFmt w:val="bullet"/>
      <w:lvlText w:val="o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C21E7C28">
      <w:start w:val="1"/>
      <w:numFmt w:val="bullet"/>
      <w:lvlText w:val="▪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9370BECA">
      <w:start w:val="1"/>
      <w:numFmt w:val="bullet"/>
      <w:lvlText w:val="·"/>
      <w:lvlJc w:val="left"/>
      <w:pPr>
        <w:ind w:left="708" w:hanging="70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42AA07C">
      <w:start w:val="1"/>
      <w:numFmt w:val="bullet"/>
      <w:lvlText w:val="o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4188512C">
      <w:start w:val="1"/>
      <w:numFmt w:val="bullet"/>
      <w:lvlText w:val="▪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6C042EDE">
      <w:start w:val="1"/>
      <w:numFmt w:val="bullet"/>
      <w:lvlText w:val="·"/>
      <w:lvlJc w:val="left"/>
      <w:pPr>
        <w:ind w:left="708" w:hanging="70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35C5E20">
      <w:start w:val="1"/>
      <w:numFmt w:val="bullet"/>
      <w:lvlText w:val="o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3EA87C0">
      <w:start w:val="1"/>
      <w:numFmt w:val="bullet"/>
      <w:lvlText w:val="▪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 w15:restartNumberingAfterBreak="0">
    <w:nsid w:val="18855B02"/>
    <w:multiLevelType w:val="hybridMultilevel"/>
    <w:tmpl w:val="50B80E8E"/>
    <w:styleLink w:val="1"/>
    <w:lvl w:ilvl="0" w:tplc="CB2CE04C">
      <w:start w:val="1"/>
      <w:numFmt w:val="bullet"/>
      <w:lvlText w:val="·"/>
      <w:lvlJc w:val="left"/>
      <w:pPr>
        <w:ind w:left="3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76A77EC">
      <w:start w:val="1"/>
      <w:numFmt w:val="bullet"/>
      <w:lvlText w:val="o"/>
      <w:lvlJc w:val="left"/>
      <w:pPr>
        <w:ind w:left="10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446E3DA">
      <w:start w:val="1"/>
      <w:numFmt w:val="bullet"/>
      <w:lvlText w:val="▪"/>
      <w:lvlJc w:val="left"/>
      <w:pPr>
        <w:ind w:left="18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AD947D84">
      <w:start w:val="1"/>
      <w:numFmt w:val="bullet"/>
      <w:lvlText w:val="·"/>
      <w:lvlJc w:val="left"/>
      <w:pPr>
        <w:ind w:left="25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D5D2700A">
      <w:start w:val="1"/>
      <w:numFmt w:val="bullet"/>
      <w:lvlText w:val="o"/>
      <w:lvlJc w:val="left"/>
      <w:pPr>
        <w:ind w:left="32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7C25942">
      <w:start w:val="1"/>
      <w:numFmt w:val="bullet"/>
      <w:lvlText w:val="▪"/>
      <w:lvlJc w:val="left"/>
      <w:pPr>
        <w:ind w:left="39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0D6A6AC">
      <w:start w:val="1"/>
      <w:numFmt w:val="bullet"/>
      <w:lvlText w:val="·"/>
      <w:lvlJc w:val="left"/>
      <w:pPr>
        <w:ind w:left="46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41E9608">
      <w:start w:val="1"/>
      <w:numFmt w:val="bullet"/>
      <w:lvlText w:val="o"/>
      <w:lvlJc w:val="left"/>
      <w:pPr>
        <w:ind w:left="54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80E8AC4">
      <w:start w:val="1"/>
      <w:numFmt w:val="bullet"/>
      <w:lvlText w:val="▪"/>
      <w:lvlJc w:val="left"/>
      <w:pPr>
        <w:ind w:left="61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 w15:restartNumberingAfterBreak="0">
    <w:nsid w:val="1D0A328E"/>
    <w:multiLevelType w:val="hybridMultilevel"/>
    <w:tmpl w:val="2608879C"/>
    <w:numStyleLink w:val="WWNum14"/>
  </w:abstractNum>
  <w:abstractNum w:abstractNumId="7" w15:restartNumberingAfterBreak="0">
    <w:nsid w:val="20B15217"/>
    <w:multiLevelType w:val="hybridMultilevel"/>
    <w:tmpl w:val="AD9844EA"/>
    <w:numStyleLink w:val="WWNum1"/>
  </w:abstractNum>
  <w:abstractNum w:abstractNumId="8" w15:restartNumberingAfterBreak="0">
    <w:nsid w:val="29572E76"/>
    <w:multiLevelType w:val="hybridMultilevel"/>
    <w:tmpl w:val="2608879C"/>
    <w:styleLink w:val="WWNum14"/>
    <w:lvl w:ilvl="0" w:tplc="FAA42D0E">
      <w:start w:val="1"/>
      <w:numFmt w:val="bullet"/>
      <w:lvlText w:val="·"/>
      <w:lvlJc w:val="left"/>
      <w:pPr>
        <w:ind w:left="708" w:hanging="70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9BA4EA4">
      <w:start w:val="1"/>
      <w:numFmt w:val="bullet"/>
      <w:lvlText w:val="o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F2C9BCE">
      <w:start w:val="1"/>
      <w:numFmt w:val="bullet"/>
      <w:lvlText w:val="▪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5363570">
      <w:start w:val="1"/>
      <w:numFmt w:val="bullet"/>
      <w:lvlText w:val="·"/>
      <w:lvlJc w:val="left"/>
      <w:pPr>
        <w:ind w:left="708" w:hanging="70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698CA2B4">
      <w:start w:val="1"/>
      <w:numFmt w:val="bullet"/>
      <w:lvlText w:val="o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812E43C">
      <w:start w:val="1"/>
      <w:numFmt w:val="bullet"/>
      <w:lvlText w:val="▪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2209A84">
      <w:start w:val="1"/>
      <w:numFmt w:val="bullet"/>
      <w:lvlText w:val="·"/>
      <w:lvlJc w:val="left"/>
      <w:pPr>
        <w:ind w:left="708" w:hanging="70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5EE7164">
      <w:start w:val="1"/>
      <w:numFmt w:val="bullet"/>
      <w:lvlText w:val="o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909AD9DC">
      <w:start w:val="1"/>
      <w:numFmt w:val="bullet"/>
      <w:lvlText w:val="▪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" w15:restartNumberingAfterBreak="0">
    <w:nsid w:val="2F162B96"/>
    <w:multiLevelType w:val="hybridMultilevel"/>
    <w:tmpl w:val="9C02A698"/>
    <w:numStyleLink w:val="WWNum6"/>
  </w:abstractNum>
  <w:abstractNum w:abstractNumId="10" w15:restartNumberingAfterBreak="0">
    <w:nsid w:val="398D0AA9"/>
    <w:multiLevelType w:val="hybridMultilevel"/>
    <w:tmpl w:val="50B80E8E"/>
    <w:numStyleLink w:val="1"/>
  </w:abstractNum>
  <w:abstractNum w:abstractNumId="11" w15:restartNumberingAfterBreak="0">
    <w:nsid w:val="3C931624"/>
    <w:multiLevelType w:val="hybridMultilevel"/>
    <w:tmpl w:val="8A14977A"/>
    <w:numStyleLink w:val="WWNum7"/>
  </w:abstractNum>
  <w:abstractNum w:abstractNumId="12" w15:restartNumberingAfterBreak="0">
    <w:nsid w:val="47D73830"/>
    <w:multiLevelType w:val="hybridMultilevel"/>
    <w:tmpl w:val="AD9844EA"/>
    <w:styleLink w:val="WWNum1"/>
    <w:lvl w:ilvl="0" w:tplc="10B0A462">
      <w:start w:val="1"/>
      <w:numFmt w:val="bullet"/>
      <w:lvlText w:val="·"/>
      <w:lvlJc w:val="left"/>
      <w:pPr>
        <w:ind w:left="708" w:hanging="70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7489BCE">
      <w:start w:val="1"/>
      <w:numFmt w:val="bullet"/>
      <w:lvlText w:val="o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D0AAB540">
      <w:start w:val="1"/>
      <w:numFmt w:val="bullet"/>
      <w:lvlText w:val="▪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B5AE976">
      <w:start w:val="1"/>
      <w:numFmt w:val="bullet"/>
      <w:lvlText w:val="·"/>
      <w:lvlJc w:val="left"/>
      <w:pPr>
        <w:ind w:left="708" w:hanging="70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4ACA302">
      <w:start w:val="1"/>
      <w:numFmt w:val="bullet"/>
      <w:lvlText w:val="o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644D3AC">
      <w:start w:val="1"/>
      <w:numFmt w:val="bullet"/>
      <w:lvlText w:val="▪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56C45E2">
      <w:start w:val="1"/>
      <w:numFmt w:val="bullet"/>
      <w:lvlText w:val="·"/>
      <w:lvlJc w:val="left"/>
      <w:pPr>
        <w:ind w:left="708" w:hanging="70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BF2CE1C">
      <w:start w:val="1"/>
      <w:numFmt w:val="bullet"/>
      <w:lvlText w:val="o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9028958">
      <w:start w:val="1"/>
      <w:numFmt w:val="bullet"/>
      <w:lvlText w:val="▪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3" w15:restartNumberingAfterBreak="0">
    <w:nsid w:val="49E771C7"/>
    <w:multiLevelType w:val="hybridMultilevel"/>
    <w:tmpl w:val="9C02A698"/>
    <w:numStyleLink w:val="WWNum6"/>
  </w:abstractNum>
  <w:abstractNum w:abstractNumId="14" w15:restartNumberingAfterBreak="0">
    <w:nsid w:val="64E57152"/>
    <w:multiLevelType w:val="hybridMultilevel"/>
    <w:tmpl w:val="4F18D8F0"/>
    <w:numStyleLink w:val="WWNum12"/>
  </w:abstractNum>
  <w:abstractNum w:abstractNumId="15" w15:restartNumberingAfterBreak="0">
    <w:nsid w:val="73D33105"/>
    <w:multiLevelType w:val="hybridMultilevel"/>
    <w:tmpl w:val="9C02A698"/>
    <w:styleLink w:val="WWNum6"/>
    <w:lvl w:ilvl="0" w:tplc="9A0E8AB6">
      <w:start w:val="1"/>
      <w:numFmt w:val="bullet"/>
      <w:lvlText w:val="·"/>
      <w:lvlJc w:val="left"/>
      <w:pPr>
        <w:ind w:left="708" w:hanging="70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4C02236">
      <w:start w:val="1"/>
      <w:numFmt w:val="bullet"/>
      <w:lvlText w:val="o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8BC109C">
      <w:start w:val="1"/>
      <w:numFmt w:val="bullet"/>
      <w:lvlText w:val="▪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99946302">
      <w:start w:val="1"/>
      <w:numFmt w:val="bullet"/>
      <w:lvlText w:val="·"/>
      <w:lvlJc w:val="left"/>
      <w:pPr>
        <w:ind w:left="708" w:hanging="70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6220576">
      <w:start w:val="1"/>
      <w:numFmt w:val="bullet"/>
      <w:lvlText w:val="o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D3342C7C">
      <w:start w:val="1"/>
      <w:numFmt w:val="bullet"/>
      <w:lvlText w:val="▪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10A274D8">
      <w:start w:val="1"/>
      <w:numFmt w:val="bullet"/>
      <w:lvlText w:val="·"/>
      <w:lvlJc w:val="left"/>
      <w:pPr>
        <w:ind w:left="708" w:hanging="70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2521768">
      <w:start w:val="1"/>
      <w:numFmt w:val="bullet"/>
      <w:lvlText w:val="o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C7841FA">
      <w:start w:val="1"/>
      <w:numFmt w:val="bullet"/>
      <w:lvlText w:val="▪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6" w15:restartNumberingAfterBreak="0">
    <w:nsid w:val="7B634CAF"/>
    <w:multiLevelType w:val="hybridMultilevel"/>
    <w:tmpl w:val="4F18D8F0"/>
    <w:styleLink w:val="WWNum12"/>
    <w:lvl w:ilvl="0" w:tplc="1160EAFE">
      <w:start w:val="1"/>
      <w:numFmt w:val="bullet"/>
      <w:lvlText w:val="✓"/>
      <w:lvlJc w:val="left"/>
      <w:pPr>
        <w:ind w:left="426" w:hanging="14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5D067AC">
      <w:start w:val="1"/>
      <w:numFmt w:val="bullet"/>
      <w:suff w:val="nothing"/>
      <w:lvlText w:val="o"/>
      <w:lvlJc w:val="left"/>
      <w:pPr>
        <w:ind w:left="426" w:hanging="142"/>
      </w:pPr>
      <w:rPr>
        <w:rFonts w:ascii="Wingdings" w:eastAsia="Wingdings" w:hAnsi="Wingdings" w:cs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FE4C506">
      <w:start w:val="1"/>
      <w:numFmt w:val="bullet"/>
      <w:lvlText w:val="▪"/>
      <w:lvlJc w:val="left"/>
      <w:pPr>
        <w:ind w:left="426" w:hanging="14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0FC6860C">
      <w:start w:val="1"/>
      <w:numFmt w:val="bullet"/>
      <w:lvlText w:val="•"/>
      <w:lvlJc w:val="left"/>
      <w:pPr>
        <w:ind w:left="426" w:hanging="14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14AC9C4">
      <w:start w:val="1"/>
      <w:numFmt w:val="bullet"/>
      <w:suff w:val="nothing"/>
      <w:lvlText w:val="o"/>
      <w:lvlJc w:val="left"/>
      <w:pPr>
        <w:ind w:left="426" w:hanging="142"/>
      </w:pPr>
      <w:rPr>
        <w:rFonts w:ascii="Wingdings" w:eastAsia="Wingdings" w:hAnsi="Wingdings" w:cs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E3BAF400">
      <w:start w:val="1"/>
      <w:numFmt w:val="bullet"/>
      <w:lvlText w:val="▪"/>
      <w:lvlJc w:val="left"/>
      <w:pPr>
        <w:ind w:left="426" w:hanging="14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3AB8FB98">
      <w:start w:val="1"/>
      <w:numFmt w:val="bullet"/>
      <w:lvlText w:val="•"/>
      <w:lvlJc w:val="left"/>
      <w:pPr>
        <w:ind w:left="426" w:hanging="14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89EC54C">
      <w:start w:val="1"/>
      <w:numFmt w:val="bullet"/>
      <w:suff w:val="nothing"/>
      <w:lvlText w:val="o"/>
      <w:lvlJc w:val="left"/>
      <w:pPr>
        <w:ind w:left="426" w:hanging="142"/>
      </w:pPr>
      <w:rPr>
        <w:rFonts w:ascii="Wingdings" w:eastAsia="Wingdings" w:hAnsi="Wingdings" w:cs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9E661F5A">
      <w:start w:val="1"/>
      <w:numFmt w:val="bullet"/>
      <w:lvlText w:val="▪"/>
      <w:lvlJc w:val="left"/>
      <w:pPr>
        <w:ind w:left="426" w:hanging="14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2"/>
  </w:num>
  <w:num w:numId="2">
    <w:abstractNumId w:val="7"/>
  </w:num>
  <w:num w:numId="3">
    <w:abstractNumId w:val="0"/>
  </w:num>
  <w:num w:numId="4">
    <w:abstractNumId w:val="11"/>
  </w:num>
  <w:num w:numId="5">
    <w:abstractNumId w:val="15"/>
  </w:num>
  <w:num w:numId="6">
    <w:abstractNumId w:val="13"/>
  </w:num>
  <w:num w:numId="7">
    <w:abstractNumId w:val="3"/>
  </w:num>
  <w:num w:numId="8">
    <w:abstractNumId w:val="1"/>
  </w:num>
  <w:num w:numId="9">
    <w:abstractNumId w:val="16"/>
  </w:num>
  <w:num w:numId="10">
    <w:abstractNumId w:val="14"/>
  </w:num>
  <w:num w:numId="11">
    <w:abstractNumId w:val="8"/>
  </w:num>
  <w:num w:numId="12">
    <w:abstractNumId w:val="6"/>
  </w:num>
  <w:num w:numId="13">
    <w:abstractNumId w:val="5"/>
  </w:num>
  <w:num w:numId="14">
    <w:abstractNumId w:val="10"/>
  </w:num>
  <w:num w:numId="15">
    <w:abstractNumId w:val="4"/>
  </w:num>
  <w:num w:numId="16">
    <w:abstractNumId w:val="2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5ECA"/>
    <w:rsid w:val="00210989"/>
    <w:rsid w:val="002C2A3F"/>
    <w:rsid w:val="003D2CD2"/>
    <w:rsid w:val="003D59DF"/>
    <w:rsid w:val="004E429F"/>
    <w:rsid w:val="00554F27"/>
    <w:rsid w:val="005B48EB"/>
    <w:rsid w:val="005B5CC7"/>
    <w:rsid w:val="00824028"/>
    <w:rsid w:val="00B65ECA"/>
    <w:rsid w:val="00DF76D8"/>
    <w:rsid w:val="00FB1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41AEA9"/>
  <w15:chartTrackingRefBased/>
  <w15:docId w15:val="{82D4E074-551B-4F81-B953-24CAD0EA2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65E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65ECA"/>
  </w:style>
  <w:style w:type="paragraph" w:styleId="a5">
    <w:name w:val="footer"/>
    <w:basedOn w:val="a"/>
    <w:link w:val="a6"/>
    <w:uiPriority w:val="99"/>
    <w:unhideWhenUsed/>
    <w:rsid w:val="00B65E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65ECA"/>
  </w:style>
  <w:style w:type="table" w:styleId="a7">
    <w:name w:val="Table Grid"/>
    <w:basedOn w:val="a1"/>
    <w:uiPriority w:val="39"/>
    <w:rsid w:val="00B65E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Обычный1"/>
    <w:rsid w:val="00B65ECA"/>
    <w:pPr>
      <w:spacing w:after="0" w:line="240" w:lineRule="auto"/>
      <w:jc w:val="both"/>
    </w:pPr>
    <w:rPr>
      <w:rFonts w:ascii="Arial Unicode MS" w:eastAsia="SimSun" w:hAnsi="Arial Unicode MS" w:cs="Times New Roman"/>
      <w:sz w:val="24"/>
      <w:szCs w:val="24"/>
      <w:lang w:eastAsia="ru-RU"/>
    </w:rPr>
  </w:style>
  <w:style w:type="paragraph" w:customStyle="1" w:styleId="Standard">
    <w:name w:val="Standard"/>
    <w:basedOn w:val="a"/>
    <w:rsid w:val="00B65ECA"/>
    <w:pPr>
      <w:suppressAutoHyphens/>
      <w:spacing w:after="0" w:line="240" w:lineRule="auto"/>
    </w:pPr>
    <w:rPr>
      <w:rFonts w:ascii="Cambria" w:eastAsia="Arial Unicode MS" w:hAnsi="Cambria" w:cs="Arial Unicode MS"/>
      <w:color w:val="000000"/>
      <w:sz w:val="24"/>
      <w:szCs w:val="24"/>
      <w:lang w:eastAsia="ru-RU"/>
    </w:rPr>
  </w:style>
  <w:style w:type="paragraph" w:customStyle="1" w:styleId="Style6">
    <w:name w:val="Style6"/>
    <w:rsid w:val="002C2A3F"/>
    <w:pPr>
      <w:widowControl w:val="0"/>
      <w:pBdr>
        <w:top w:val="nil"/>
        <w:left w:val="nil"/>
        <w:bottom w:val="nil"/>
        <w:right w:val="nil"/>
        <w:between w:val="nil"/>
        <w:bar w:val="nil"/>
      </w:pBdr>
      <w:suppressAutoHyphens/>
      <w:spacing w:after="0" w:line="208" w:lineRule="exact"/>
      <w:ind w:firstLine="446"/>
      <w:jc w:val="both"/>
    </w:pPr>
    <w:rPr>
      <w:rFonts w:ascii="Times New Roman" w:eastAsia="Arial Unicode MS" w:hAnsi="Times New Roman" w:cs="Arial Unicode MS"/>
      <w:color w:val="000000"/>
      <w:kern w:val="3"/>
      <w:sz w:val="24"/>
      <w:szCs w:val="24"/>
      <w:u w:color="000000"/>
      <w:bdr w:val="nil"/>
      <w:lang w:eastAsia="ru-RU"/>
    </w:rPr>
  </w:style>
  <w:style w:type="paragraph" w:styleId="a8">
    <w:name w:val="List Paragraph"/>
    <w:rsid w:val="002C2A3F"/>
    <w:pPr>
      <w:pBdr>
        <w:top w:val="nil"/>
        <w:left w:val="nil"/>
        <w:bottom w:val="nil"/>
        <w:right w:val="nil"/>
        <w:between w:val="nil"/>
        <w:bar w:val="nil"/>
      </w:pBdr>
      <w:suppressAutoHyphens/>
      <w:spacing w:after="0" w:line="240" w:lineRule="auto"/>
      <w:ind w:left="720"/>
    </w:pPr>
    <w:rPr>
      <w:rFonts w:ascii="Cambria" w:eastAsia="Arial Unicode MS" w:hAnsi="Cambria" w:cs="Arial Unicode MS"/>
      <w:color w:val="000000"/>
      <w:kern w:val="3"/>
      <w:sz w:val="24"/>
      <w:szCs w:val="24"/>
      <w:u w:color="000000"/>
      <w:bdr w:val="nil"/>
      <w:lang w:eastAsia="ru-RU"/>
    </w:rPr>
  </w:style>
  <w:style w:type="numbering" w:customStyle="1" w:styleId="WWNum1">
    <w:name w:val="WWNum1"/>
    <w:rsid w:val="002C2A3F"/>
    <w:pPr>
      <w:numPr>
        <w:numId w:val="1"/>
      </w:numPr>
    </w:pPr>
  </w:style>
  <w:style w:type="numbering" w:customStyle="1" w:styleId="WWNum7">
    <w:name w:val="WWNum7"/>
    <w:rsid w:val="002C2A3F"/>
    <w:pPr>
      <w:numPr>
        <w:numId w:val="3"/>
      </w:numPr>
    </w:pPr>
  </w:style>
  <w:style w:type="numbering" w:customStyle="1" w:styleId="WWNum6">
    <w:name w:val="WWNum6"/>
    <w:rsid w:val="002C2A3F"/>
    <w:pPr>
      <w:numPr>
        <w:numId w:val="5"/>
      </w:numPr>
    </w:pPr>
  </w:style>
  <w:style w:type="numbering" w:customStyle="1" w:styleId="WWNum12">
    <w:name w:val="WWNum12"/>
    <w:rsid w:val="00554F27"/>
    <w:pPr>
      <w:numPr>
        <w:numId w:val="9"/>
      </w:numPr>
    </w:pPr>
  </w:style>
  <w:style w:type="numbering" w:customStyle="1" w:styleId="WWNum14">
    <w:name w:val="WWNum14"/>
    <w:rsid w:val="00554F27"/>
    <w:pPr>
      <w:numPr>
        <w:numId w:val="11"/>
      </w:numPr>
    </w:pPr>
  </w:style>
  <w:style w:type="numbering" w:customStyle="1" w:styleId="1">
    <w:name w:val="Импортированный стиль 1"/>
    <w:rsid w:val="00554F27"/>
    <w:pPr>
      <w:numPr>
        <w:numId w:val="13"/>
      </w:numPr>
    </w:pPr>
  </w:style>
  <w:style w:type="numbering" w:customStyle="1" w:styleId="WWNum15">
    <w:name w:val="WWNum15"/>
    <w:rsid w:val="00554F27"/>
    <w:pPr>
      <w:numPr>
        <w:numId w:val="1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655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5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1136</Words>
  <Characters>6480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Леонид</dc:creator>
  <cp:keywords/>
  <dc:description/>
  <cp:lastModifiedBy>Леонид</cp:lastModifiedBy>
  <cp:revision>2</cp:revision>
  <dcterms:created xsi:type="dcterms:W3CDTF">2024-08-26T10:31:00Z</dcterms:created>
  <dcterms:modified xsi:type="dcterms:W3CDTF">2024-08-26T10:31:00Z</dcterms:modified>
</cp:coreProperties>
</file>